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9A5" w:rsidRPr="00F92DF2" w:rsidRDefault="00E009A5" w:rsidP="00E009A5">
      <w:pPr>
        <w:spacing w:after="0"/>
        <w:ind w:firstLine="709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92DF2">
        <w:rPr>
          <w:rFonts w:ascii="Times New Roman" w:hAnsi="Times New Roman" w:cs="Times New Roman"/>
        </w:rPr>
        <w:t>Управление образования Артемовского муниципального округа</w:t>
      </w:r>
    </w:p>
    <w:p w:rsidR="00E009A5" w:rsidRPr="00F92DF2" w:rsidRDefault="00E009A5" w:rsidP="00E009A5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F92DF2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E009A5" w:rsidRPr="00F92DF2" w:rsidRDefault="00E009A5" w:rsidP="00E009A5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F92DF2">
        <w:rPr>
          <w:rFonts w:ascii="Times New Roman" w:hAnsi="Times New Roman" w:cs="Times New Roman"/>
        </w:rPr>
        <w:t>«Средняя общеобразовательная школа № 16»</w:t>
      </w:r>
    </w:p>
    <w:p w:rsidR="00E009A5" w:rsidRPr="00F92DF2" w:rsidRDefault="00E009A5" w:rsidP="00E009A5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F92DF2">
        <w:rPr>
          <w:rFonts w:ascii="Times New Roman" w:hAnsi="Times New Roman" w:cs="Times New Roman"/>
        </w:rPr>
        <w:t xml:space="preserve">Свердловская область, Артемовский район, п. Сосновый Бор, ул. Черемушки, 5 </w:t>
      </w:r>
    </w:p>
    <w:p w:rsidR="00E009A5" w:rsidRPr="00F92DF2" w:rsidRDefault="00E009A5" w:rsidP="00E009A5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F92DF2">
        <w:rPr>
          <w:rFonts w:ascii="Times New Roman" w:hAnsi="Times New Roman" w:cs="Times New Roman"/>
        </w:rPr>
        <w:t>ИНН/КПП 6602007580/667701001</w:t>
      </w:r>
    </w:p>
    <w:p w:rsidR="00E009A5" w:rsidRPr="00F92DF2" w:rsidRDefault="00E009A5" w:rsidP="00E009A5">
      <w:pPr>
        <w:spacing w:after="0"/>
        <w:ind w:firstLine="709"/>
        <w:jc w:val="center"/>
        <w:rPr>
          <w:rFonts w:ascii="Times New Roman" w:hAnsi="Times New Roman" w:cs="Times New Roman"/>
          <w:color w:val="FF0000"/>
        </w:rPr>
      </w:pPr>
      <w:r w:rsidRPr="00F92DF2">
        <w:rPr>
          <w:rFonts w:ascii="Times New Roman" w:hAnsi="Times New Roman" w:cs="Times New Roman"/>
        </w:rPr>
        <w:t xml:space="preserve">Тел.: (34363)45310, </w:t>
      </w:r>
      <w:r w:rsidRPr="00F92DF2">
        <w:rPr>
          <w:rFonts w:ascii="Times New Roman" w:hAnsi="Times New Roman" w:cs="Times New Roman"/>
          <w:lang w:val="en-US"/>
        </w:rPr>
        <w:t>e</w:t>
      </w:r>
      <w:r w:rsidRPr="00F92DF2">
        <w:rPr>
          <w:rFonts w:ascii="Times New Roman" w:hAnsi="Times New Roman" w:cs="Times New Roman"/>
        </w:rPr>
        <w:t>-</w:t>
      </w:r>
      <w:r w:rsidRPr="00F92DF2">
        <w:rPr>
          <w:rFonts w:ascii="Times New Roman" w:hAnsi="Times New Roman" w:cs="Times New Roman"/>
          <w:lang w:val="en-US"/>
        </w:rPr>
        <w:t>mail</w:t>
      </w:r>
      <w:r w:rsidRPr="00F92DF2">
        <w:rPr>
          <w:rFonts w:ascii="Times New Roman" w:hAnsi="Times New Roman" w:cs="Times New Roman"/>
        </w:rPr>
        <w:t xml:space="preserve">: </w:t>
      </w:r>
      <w:hyperlink r:id="rId4" w:history="1">
        <w:r w:rsidRPr="00F92DF2">
          <w:rPr>
            <w:rStyle w:val="a3"/>
            <w:rFonts w:ascii="Times New Roman" w:hAnsi="Times New Roman" w:cs="Times New Roman"/>
            <w:lang w:val="en-US"/>
          </w:rPr>
          <w:t>ou</w:t>
        </w:r>
        <w:r w:rsidRPr="00F92DF2">
          <w:rPr>
            <w:rStyle w:val="a3"/>
            <w:rFonts w:ascii="Times New Roman" w:hAnsi="Times New Roman" w:cs="Times New Roman"/>
          </w:rPr>
          <w:t>16@</w:t>
        </w:r>
        <w:r w:rsidRPr="00F92DF2">
          <w:rPr>
            <w:rStyle w:val="a3"/>
            <w:rFonts w:ascii="Times New Roman" w:hAnsi="Times New Roman" w:cs="Times New Roman"/>
            <w:lang w:val="en-US"/>
          </w:rPr>
          <w:t>mail</w:t>
        </w:r>
        <w:r w:rsidRPr="00F92DF2">
          <w:rPr>
            <w:rStyle w:val="a3"/>
            <w:rFonts w:ascii="Times New Roman" w:hAnsi="Times New Roman" w:cs="Times New Roman"/>
          </w:rPr>
          <w:t>.</w:t>
        </w:r>
        <w:r w:rsidRPr="00F92DF2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F92DF2">
        <w:rPr>
          <w:rFonts w:ascii="Times New Roman" w:hAnsi="Times New Roman" w:cs="Times New Roman"/>
        </w:rPr>
        <w:t>,</w:t>
      </w:r>
      <w:r w:rsidRPr="00F92DF2">
        <w:rPr>
          <w:rFonts w:ascii="Times New Roman" w:hAnsi="Times New Roman" w:cs="Times New Roman"/>
          <w:color w:val="FF0000"/>
        </w:rPr>
        <w:t xml:space="preserve"> </w:t>
      </w:r>
      <w:r w:rsidRPr="00F92DF2">
        <w:rPr>
          <w:rFonts w:ascii="Times New Roman" w:hAnsi="Times New Roman" w:cs="Times New Roman"/>
        </w:rPr>
        <w:t xml:space="preserve">сайт: </w:t>
      </w:r>
      <w:hyperlink r:id="rId5" w:history="1">
        <w:r w:rsidRPr="00F92DF2">
          <w:rPr>
            <w:rStyle w:val="a3"/>
            <w:rFonts w:ascii="Times New Roman" w:hAnsi="Times New Roman" w:cs="Times New Roman"/>
            <w:lang w:val="en-US"/>
          </w:rPr>
          <w:t>https</w:t>
        </w:r>
        <w:r w:rsidRPr="00F92DF2">
          <w:rPr>
            <w:rStyle w:val="a3"/>
            <w:rFonts w:ascii="Times New Roman" w:hAnsi="Times New Roman" w:cs="Times New Roman"/>
          </w:rPr>
          <w:t>://</w:t>
        </w:r>
        <w:r w:rsidRPr="00F92DF2">
          <w:rPr>
            <w:rStyle w:val="a3"/>
            <w:rFonts w:ascii="Times New Roman" w:hAnsi="Times New Roman" w:cs="Times New Roman"/>
            <w:lang w:val="en-US"/>
          </w:rPr>
          <w:t>ou</w:t>
        </w:r>
        <w:r w:rsidRPr="00F92DF2">
          <w:rPr>
            <w:rStyle w:val="a3"/>
            <w:rFonts w:ascii="Times New Roman" w:hAnsi="Times New Roman" w:cs="Times New Roman"/>
          </w:rPr>
          <w:t>16.</w:t>
        </w:r>
        <w:r w:rsidRPr="00F92DF2">
          <w:rPr>
            <w:rStyle w:val="a3"/>
            <w:rFonts w:ascii="Times New Roman" w:hAnsi="Times New Roman" w:cs="Times New Roman"/>
            <w:lang w:val="en-US"/>
          </w:rPr>
          <w:t>uralschool</w:t>
        </w:r>
        <w:r w:rsidRPr="00F92DF2">
          <w:rPr>
            <w:rStyle w:val="a3"/>
            <w:rFonts w:ascii="Times New Roman" w:hAnsi="Times New Roman" w:cs="Times New Roman"/>
          </w:rPr>
          <w:t>.</w:t>
        </w:r>
        <w:r w:rsidRPr="00F92DF2">
          <w:rPr>
            <w:rStyle w:val="a3"/>
            <w:rFonts w:ascii="Times New Roman" w:hAnsi="Times New Roman" w:cs="Times New Roman"/>
            <w:lang w:val="en-US"/>
          </w:rPr>
          <w:t>ru</w:t>
        </w:r>
        <w:r w:rsidRPr="00F92DF2">
          <w:rPr>
            <w:rStyle w:val="a3"/>
            <w:rFonts w:ascii="Times New Roman" w:hAnsi="Times New Roman" w:cs="Times New Roman"/>
          </w:rPr>
          <w:t>/</w:t>
        </w:r>
      </w:hyperlink>
      <w:r w:rsidRPr="00F92DF2">
        <w:rPr>
          <w:rFonts w:ascii="Times New Roman" w:hAnsi="Times New Roman" w:cs="Times New Roman"/>
          <w:color w:val="FF0000"/>
        </w:rPr>
        <w:t xml:space="preserve"> </w:t>
      </w:r>
    </w:p>
    <w:p w:rsidR="00E009A5" w:rsidRPr="00F92DF2" w:rsidRDefault="00E009A5" w:rsidP="00E009A5">
      <w:pPr>
        <w:spacing w:after="0"/>
        <w:ind w:firstLine="709"/>
        <w:jc w:val="center"/>
        <w:rPr>
          <w:rFonts w:ascii="Times New Roman" w:hAnsi="Times New Roman" w:cs="Times New Roman"/>
          <w:color w:val="FF0000"/>
        </w:rPr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4303"/>
        <w:gridCol w:w="5620"/>
      </w:tblGrid>
      <w:tr w:rsidR="00E009A5" w:rsidRPr="00F92DF2" w:rsidTr="00E009A5">
        <w:tc>
          <w:tcPr>
            <w:tcW w:w="4303" w:type="dxa"/>
            <w:shd w:val="clear" w:color="auto" w:fill="auto"/>
          </w:tcPr>
          <w:p w:rsidR="00E009A5" w:rsidRPr="00E009A5" w:rsidRDefault="00E009A5" w:rsidP="00E009A5">
            <w:pPr>
              <w:spacing w:after="0"/>
              <w:rPr>
                <w:rFonts w:ascii="Times New Roman" w:hAnsi="Times New Roman" w:cs="Times New Roman"/>
              </w:rPr>
            </w:pPr>
            <w:r w:rsidRPr="00E009A5">
              <w:rPr>
                <w:rFonts w:ascii="Times New Roman" w:hAnsi="Times New Roman" w:cs="Times New Roman"/>
              </w:rPr>
              <w:t xml:space="preserve">ПРИНЯТО </w:t>
            </w:r>
          </w:p>
          <w:p w:rsidR="00E009A5" w:rsidRPr="00E009A5" w:rsidRDefault="00E009A5" w:rsidP="00E009A5">
            <w:pPr>
              <w:spacing w:after="0"/>
              <w:rPr>
                <w:rFonts w:ascii="Times New Roman" w:hAnsi="Times New Roman" w:cs="Times New Roman"/>
              </w:rPr>
            </w:pPr>
            <w:r w:rsidRPr="00E009A5">
              <w:rPr>
                <w:rFonts w:ascii="Times New Roman" w:hAnsi="Times New Roman" w:cs="Times New Roman"/>
              </w:rPr>
              <w:t>Педагогическим советом школы протокол</w:t>
            </w:r>
            <w:r w:rsidRPr="00E009A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009A5">
              <w:rPr>
                <w:rFonts w:ascii="Times New Roman" w:hAnsi="Times New Roman" w:cs="Times New Roman"/>
              </w:rPr>
              <w:t>№ 7</w:t>
            </w:r>
            <w:r w:rsidRPr="00E009A5">
              <w:rPr>
                <w:rFonts w:ascii="Times New Roman" w:hAnsi="Times New Roman" w:cs="Times New Roman"/>
              </w:rPr>
              <w:t>6</w:t>
            </w:r>
            <w:r w:rsidRPr="00E009A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009A5">
              <w:rPr>
                <w:rFonts w:ascii="Times New Roman" w:hAnsi="Times New Roman" w:cs="Times New Roman"/>
              </w:rPr>
              <w:t xml:space="preserve">от </w:t>
            </w:r>
            <w:r w:rsidRPr="00E009A5">
              <w:rPr>
                <w:rFonts w:ascii="Times New Roman" w:hAnsi="Times New Roman" w:cs="Times New Roman"/>
              </w:rPr>
              <w:t>26.03</w:t>
            </w:r>
            <w:r w:rsidRPr="00E009A5">
              <w:rPr>
                <w:rFonts w:ascii="Times New Roman" w:hAnsi="Times New Roman" w:cs="Times New Roman"/>
              </w:rPr>
              <w:t>.2025 г.</w:t>
            </w:r>
          </w:p>
          <w:p w:rsidR="00E009A5" w:rsidRPr="00E009A5" w:rsidRDefault="00E009A5" w:rsidP="00E009A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:rsidR="009E5849" w:rsidRDefault="00E009A5" w:rsidP="00E009A5">
            <w:pPr>
              <w:spacing w:after="0"/>
              <w:rPr>
                <w:rFonts w:ascii="Times New Roman" w:hAnsi="Times New Roman" w:cs="Times New Roman"/>
              </w:rPr>
            </w:pPr>
            <w:r w:rsidRPr="00E009A5">
              <w:rPr>
                <w:rFonts w:ascii="Times New Roman" w:hAnsi="Times New Roman" w:cs="Times New Roman"/>
              </w:rPr>
              <w:t xml:space="preserve">Согласовано с Советом обучающихся </w:t>
            </w:r>
          </w:p>
          <w:p w:rsidR="00E009A5" w:rsidRPr="00E009A5" w:rsidRDefault="00E009A5" w:rsidP="00E009A5">
            <w:pPr>
              <w:spacing w:after="0"/>
              <w:rPr>
                <w:rFonts w:ascii="Times New Roman" w:hAnsi="Times New Roman" w:cs="Times New Roman"/>
              </w:rPr>
            </w:pPr>
            <w:r w:rsidRPr="00E009A5">
              <w:rPr>
                <w:rFonts w:ascii="Times New Roman" w:hAnsi="Times New Roman" w:cs="Times New Roman"/>
              </w:rPr>
              <w:t xml:space="preserve">протокол № </w:t>
            </w:r>
            <w:r w:rsidRPr="00E009A5">
              <w:rPr>
                <w:rFonts w:ascii="Times New Roman" w:hAnsi="Times New Roman" w:cs="Times New Roman"/>
              </w:rPr>
              <w:t>10</w:t>
            </w:r>
            <w:r w:rsidRPr="00E009A5">
              <w:rPr>
                <w:rFonts w:ascii="Times New Roman" w:hAnsi="Times New Roman" w:cs="Times New Roman"/>
              </w:rPr>
              <w:t xml:space="preserve"> от </w:t>
            </w:r>
            <w:r w:rsidRPr="00E009A5">
              <w:rPr>
                <w:rFonts w:ascii="Times New Roman" w:hAnsi="Times New Roman" w:cs="Times New Roman"/>
              </w:rPr>
              <w:t>26.03</w:t>
            </w:r>
            <w:r w:rsidRPr="00E009A5">
              <w:rPr>
                <w:rFonts w:ascii="Times New Roman" w:hAnsi="Times New Roman" w:cs="Times New Roman"/>
              </w:rPr>
              <w:t>.2025 г.</w:t>
            </w:r>
          </w:p>
          <w:p w:rsidR="00E009A5" w:rsidRPr="00E009A5" w:rsidRDefault="00E009A5" w:rsidP="00E009A5">
            <w:pPr>
              <w:spacing w:after="0"/>
              <w:rPr>
                <w:rFonts w:ascii="Times New Roman" w:hAnsi="Times New Roman" w:cs="Times New Roman"/>
              </w:rPr>
            </w:pPr>
          </w:p>
          <w:p w:rsidR="009E5849" w:rsidRDefault="00E009A5" w:rsidP="00E009A5">
            <w:pPr>
              <w:spacing w:after="0"/>
              <w:rPr>
                <w:rFonts w:ascii="Times New Roman" w:hAnsi="Times New Roman" w:cs="Times New Roman"/>
              </w:rPr>
            </w:pPr>
            <w:r w:rsidRPr="00E009A5">
              <w:rPr>
                <w:rFonts w:ascii="Times New Roman" w:hAnsi="Times New Roman" w:cs="Times New Roman"/>
              </w:rPr>
              <w:t xml:space="preserve">с Советом родителей </w:t>
            </w:r>
          </w:p>
          <w:p w:rsidR="00E009A5" w:rsidRPr="00E009A5" w:rsidRDefault="00E009A5" w:rsidP="00E009A5">
            <w:pPr>
              <w:spacing w:after="0"/>
              <w:rPr>
                <w:rFonts w:ascii="Times New Roman" w:hAnsi="Times New Roman" w:cs="Times New Roman"/>
              </w:rPr>
            </w:pPr>
            <w:r w:rsidRPr="00E009A5">
              <w:rPr>
                <w:rFonts w:ascii="Times New Roman" w:hAnsi="Times New Roman" w:cs="Times New Roman"/>
              </w:rPr>
              <w:t xml:space="preserve">протокол № </w:t>
            </w:r>
            <w:r w:rsidRPr="00E009A5">
              <w:rPr>
                <w:rFonts w:ascii="Times New Roman" w:hAnsi="Times New Roman" w:cs="Times New Roman"/>
              </w:rPr>
              <w:t>10</w:t>
            </w:r>
            <w:r w:rsidRPr="00E009A5">
              <w:rPr>
                <w:rFonts w:ascii="Times New Roman" w:hAnsi="Times New Roman" w:cs="Times New Roman"/>
              </w:rPr>
              <w:t xml:space="preserve"> от </w:t>
            </w:r>
            <w:r w:rsidRPr="00E009A5">
              <w:rPr>
                <w:rFonts w:ascii="Times New Roman" w:hAnsi="Times New Roman" w:cs="Times New Roman"/>
              </w:rPr>
              <w:t>26.03</w:t>
            </w:r>
            <w:r w:rsidRPr="00E009A5">
              <w:rPr>
                <w:rFonts w:ascii="Times New Roman" w:hAnsi="Times New Roman" w:cs="Times New Roman"/>
              </w:rPr>
              <w:t>.2025 г.</w:t>
            </w:r>
          </w:p>
          <w:p w:rsidR="00E009A5" w:rsidRPr="00E009A5" w:rsidRDefault="00E009A5" w:rsidP="00E009A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20" w:type="dxa"/>
            <w:shd w:val="clear" w:color="auto" w:fill="auto"/>
          </w:tcPr>
          <w:p w:rsidR="00E009A5" w:rsidRPr="00E009A5" w:rsidRDefault="00E009A5" w:rsidP="00E009A5">
            <w:pPr>
              <w:spacing w:after="0"/>
              <w:rPr>
                <w:rFonts w:ascii="Times New Roman" w:hAnsi="Times New Roman" w:cs="Times New Roman"/>
              </w:rPr>
            </w:pPr>
            <w:r w:rsidRPr="00E009A5">
              <w:rPr>
                <w:rFonts w:ascii="Times New Roman" w:hAnsi="Times New Roman" w:cs="Times New Roman"/>
                <w:color w:val="FF0000"/>
              </w:rPr>
              <w:t xml:space="preserve">         </w:t>
            </w:r>
            <w:r w:rsidRPr="00E009A5">
              <w:rPr>
                <w:rFonts w:ascii="Times New Roman" w:hAnsi="Times New Roman" w:cs="Times New Roman"/>
              </w:rPr>
              <w:t>УТВЕРЖДАЮ:</w:t>
            </w:r>
          </w:p>
          <w:p w:rsidR="00E009A5" w:rsidRPr="00E009A5" w:rsidRDefault="00E009A5" w:rsidP="00E009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09A5">
              <w:rPr>
                <w:rFonts w:ascii="Times New Roman" w:hAnsi="Times New Roman" w:cs="Times New Roman"/>
              </w:rPr>
              <w:t xml:space="preserve">       Директор МБОУ «СОШ № 16»  </w:t>
            </w:r>
          </w:p>
          <w:p w:rsidR="00E009A5" w:rsidRPr="00E009A5" w:rsidRDefault="00E009A5" w:rsidP="00E009A5">
            <w:pPr>
              <w:spacing w:after="0"/>
              <w:rPr>
                <w:rFonts w:ascii="Times New Roman" w:hAnsi="Times New Roman" w:cs="Times New Roman"/>
              </w:rPr>
            </w:pPr>
            <w:r w:rsidRPr="00E009A5">
              <w:rPr>
                <w:rFonts w:ascii="Times New Roman" w:hAnsi="Times New Roman" w:cs="Times New Roman"/>
              </w:rPr>
              <w:t xml:space="preserve">                ___________/</w:t>
            </w:r>
            <w:proofErr w:type="spellStart"/>
            <w:r w:rsidRPr="00E009A5">
              <w:rPr>
                <w:rFonts w:ascii="Times New Roman" w:hAnsi="Times New Roman" w:cs="Times New Roman"/>
              </w:rPr>
              <w:t>А.Н.Березина</w:t>
            </w:r>
            <w:proofErr w:type="spellEnd"/>
            <w:r w:rsidRPr="00E009A5">
              <w:rPr>
                <w:rFonts w:ascii="Times New Roman" w:hAnsi="Times New Roman" w:cs="Times New Roman"/>
              </w:rPr>
              <w:t>/</w:t>
            </w:r>
          </w:p>
          <w:p w:rsidR="00E009A5" w:rsidRPr="00F92DF2" w:rsidRDefault="00E009A5" w:rsidP="00E009A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E009A5">
              <w:rPr>
                <w:rFonts w:ascii="Times New Roman" w:hAnsi="Times New Roman" w:cs="Times New Roman"/>
                <w:color w:val="FF0000"/>
              </w:rPr>
              <w:t xml:space="preserve">               </w:t>
            </w:r>
            <w:r w:rsidRPr="00E009A5">
              <w:rPr>
                <w:rFonts w:ascii="Times New Roman" w:hAnsi="Times New Roman" w:cs="Times New Roman"/>
              </w:rPr>
              <w:t xml:space="preserve">приказ № </w:t>
            </w:r>
            <w:r w:rsidRPr="00E009A5">
              <w:rPr>
                <w:rFonts w:ascii="Times New Roman" w:hAnsi="Times New Roman" w:cs="Times New Roman"/>
              </w:rPr>
              <w:t>39/5</w:t>
            </w:r>
            <w:r w:rsidRPr="00E009A5">
              <w:rPr>
                <w:rFonts w:ascii="Times New Roman" w:hAnsi="Times New Roman" w:cs="Times New Roman"/>
              </w:rPr>
              <w:t xml:space="preserve"> от </w:t>
            </w:r>
            <w:r w:rsidRPr="00E009A5">
              <w:rPr>
                <w:rFonts w:ascii="Times New Roman" w:hAnsi="Times New Roman" w:cs="Times New Roman"/>
              </w:rPr>
              <w:t>26.03</w:t>
            </w:r>
            <w:r w:rsidRPr="00E009A5">
              <w:rPr>
                <w:rFonts w:ascii="Times New Roman" w:hAnsi="Times New Roman" w:cs="Times New Roman"/>
              </w:rPr>
              <w:t>.2025 г.</w:t>
            </w:r>
          </w:p>
          <w:p w:rsidR="00E009A5" w:rsidRPr="00F92DF2" w:rsidRDefault="00E009A5" w:rsidP="00E009A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E009A5" w:rsidRPr="00F92DF2" w:rsidRDefault="00E009A5" w:rsidP="00E009A5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proofErr w:type="gramStart"/>
      <w:r w:rsidRPr="00E009A5">
        <w:rPr>
          <w:rFonts w:ascii="Times New Roman" w:hAnsi="Times New Roman" w:cs="Times New Roman"/>
          <w:b/>
        </w:rPr>
        <w:t>Порядок и условия осуществления перевода</w:t>
      </w:r>
      <w:proofErr w:type="gramEnd"/>
      <w:r w:rsidRPr="00E009A5">
        <w:rPr>
          <w:rFonts w:ascii="Times New Roman" w:hAnsi="Times New Roman" w:cs="Times New Roman"/>
          <w:b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E009A5" w:rsidRPr="00E009A5" w:rsidRDefault="00E009A5" w:rsidP="009E584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I. Общие положения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1. 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а) по инициативе совершеннолетнего обучающегося или родителей (законных представителей) несовершеннолетнего обучающегося;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б)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в) в случае приостановления действия лицензии.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 xml:space="preserve">2. Действие настоящего Порядка не распространяется на образовательные организации, указанные в части 5 статьи 77 Федерального закона от 29 декабря 2012 г. N 273-ФЗ "Об образовании в Российской Федерации", специальные учебно-воспитательные образовательные организации для обучающихся с </w:t>
      </w:r>
      <w:proofErr w:type="spellStart"/>
      <w:r w:rsidRPr="00E009A5">
        <w:rPr>
          <w:rFonts w:ascii="Times New Roman" w:hAnsi="Times New Roman" w:cs="Times New Roman"/>
        </w:rPr>
        <w:t>девиантным</w:t>
      </w:r>
      <w:proofErr w:type="spellEnd"/>
      <w:r w:rsidRPr="00E009A5">
        <w:rPr>
          <w:rFonts w:ascii="Times New Roman" w:hAnsi="Times New Roman" w:cs="Times New Roman"/>
        </w:rPr>
        <w:t xml:space="preserve"> (общественно опасным) поведением1, общеобразовательные организации при исправительных учреждениях уголовно-исполнительной системы2.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4. Перевод обучающихся не зависит от периода (времени) учебного года.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II. Перевод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lastRenderedPageBreak/>
        <w:t xml:space="preserve"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 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 xml:space="preserve">а) осуществляют выбор принимающей организации; 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 xml:space="preserve">б) обращаются в выбранную принимающую организацию с запросом о наличии свободных мест, в том числе с использованием информационно-телекоммуникационной сети "Интернет" (далее - сеть Интернет). Уведомление о наличии свободных мест предоставляется заявителю в течение трех рабочих дней со дня получения запроса о наличии свободных мест; 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 xml:space="preserve">в)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района, муниципального округа, городского округа для определения принимающей организации из числа муниципальных образовательных организаций; 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г) обращаются в исходную организацию с заявлением об отчислении обучающегося в связи с переводом в принимающую организацию. Заявление об отчислении в связи с переводом в принимающую организацию может быть направлено в том числе в электронной форме с использованием сети Интернет, посредством федеральной государственной информационной системы "Единый портал государственных и муниципальных услуг (функций)" (далее - ЕПГУ), порядок и статус функционирования которой установлены Положением о федеральной государственной информационной системе "Единый портал государственных и муниципальных услуг (функций)", утвержденным постановлением Правительства Российской Федерации от 24 октября 2011 г. N 861, а также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 (далее - региона</w:t>
      </w:r>
      <w:r w:rsidRPr="00E009A5">
        <w:rPr>
          <w:rFonts w:ascii="Times New Roman" w:hAnsi="Times New Roman" w:cs="Times New Roman"/>
        </w:rPr>
        <w:t>льные информационные системы)."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а) фамилия, имя, отчество (при наличии) обучающегося;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б) дата рождения;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в) класс и профиль обучения (при наличии);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а) личное дело обучающегося;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б) 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lastRenderedPageBreak/>
        <w:t>9. Требование представления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10. Документы, указанные в пункте 8 настоящего Порядка,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"Заявление о зачислении обучающегося в указанную организацию в порядке перевода из исходной организации, документы, указанные в пункте 8 настоящего Порядка, могут быть направлены в том числе в электронной форме с использованием сети Интернет посредством ЕПГУ, а также функционала (сервисов) региональных информационных систем.".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11. 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обучающихся3.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12.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с даты приема заявления и документов, указанных в пункте 8 настоящего Порядка, с указанием даты зачисления и класса.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13.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</w:t>
      </w:r>
      <w:r w:rsidRPr="00E009A5">
        <w:rPr>
          <w:rFonts w:ascii="Times New Roman" w:hAnsi="Times New Roman" w:cs="Times New Roman"/>
        </w:rPr>
        <w:t xml:space="preserve"> </w:t>
      </w:r>
      <w:r w:rsidRPr="00E009A5">
        <w:rPr>
          <w:rFonts w:ascii="Times New Roman" w:hAnsi="Times New Roman" w:cs="Times New Roman"/>
        </w:rPr>
        <w:t>"или в электронной форме с использованием сети Интернет, или посредством ЕПГУ, или функционала (сервисов) регио</w:t>
      </w:r>
      <w:r w:rsidRPr="00E009A5">
        <w:rPr>
          <w:rFonts w:ascii="Times New Roman" w:hAnsi="Times New Roman" w:cs="Times New Roman"/>
        </w:rPr>
        <w:t>нальных информационных систем"</w:t>
      </w:r>
      <w:r w:rsidRPr="00E009A5">
        <w:rPr>
          <w:rFonts w:ascii="Times New Roman" w:hAnsi="Times New Roman" w:cs="Times New Roman"/>
        </w:rPr>
        <w:t xml:space="preserve">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III. 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программе, прекращения действия государственной аккредитации; в случае приостановления действия лицензии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14.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перевод в соответствии с пунктом 3 настоящего Порядка. 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в течение пяти рабочих дней со дня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Интернет, а также на ЕПГУ. Данное уведомление должно содержать сроки предоставления письменных согласий лиц, указанных в пункте 3 настоящего Порядка, на перевод в принимающую организацию."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15.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</w:t>
      </w:r>
      <w:r w:rsidRPr="00E009A5">
        <w:rPr>
          <w:rFonts w:ascii="Times New Roman" w:hAnsi="Times New Roman" w:cs="Times New Roman"/>
        </w:rPr>
        <w:t xml:space="preserve"> </w:t>
      </w:r>
      <w:r w:rsidRPr="00E009A5">
        <w:rPr>
          <w:rFonts w:ascii="Times New Roman" w:hAnsi="Times New Roman" w:cs="Times New Roman"/>
        </w:rPr>
        <w:t xml:space="preserve">"или электронной форме с использованием сети Интернет, или посредством ЕПГУ, или функционала (сервисов) региональных информационных систем".  </w:t>
      </w:r>
      <w:proofErr w:type="gramStart"/>
      <w:r w:rsidRPr="00E009A5">
        <w:rPr>
          <w:rFonts w:ascii="Times New Roman" w:hAnsi="Times New Roman" w:cs="Times New Roman"/>
        </w:rPr>
        <w:t>о</w:t>
      </w:r>
      <w:proofErr w:type="gramEnd"/>
      <w:r w:rsidRPr="00E009A5">
        <w:rPr>
          <w:rFonts w:ascii="Times New Roman" w:hAnsi="Times New Roman" w:cs="Times New Roman"/>
        </w:rPr>
        <w:t xml:space="preserve">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lastRenderedPageBreak/>
        <w:t>а) 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б)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 xml:space="preserve">в) в случае лишения исходной организации государственной аккредитации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Pr="00E009A5">
        <w:rPr>
          <w:rFonts w:ascii="Times New Roman" w:hAnsi="Times New Roman" w:cs="Times New Roman"/>
        </w:rPr>
        <w:t>аккредитационные</w:t>
      </w:r>
      <w:proofErr w:type="spellEnd"/>
      <w:r w:rsidRPr="00E009A5">
        <w:rPr>
          <w:rFonts w:ascii="Times New Roman" w:hAnsi="Times New Roman" w:cs="Times New Roman"/>
        </w:rP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программе;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 xml:space="preserve">г) в случае если до прекращения действия государственной аккредитации осталось менее двадцати пяти рабочих дней и у исходной организации отсутствует полученное от </w:t>
      </w:r>
      <w:proofErr w:type="spellStart"/>
      <w:r w:rsidRPr="00E009A5">
        <w:rPr>
          <w:rFonts w:ascii="Times New Roman" w:hAnsi="Times New Roman" w:cs="Times New Roman"/>
        </w:rPr>
        <w:t>аккредитационного</w:t>
      </w:r>
      <w:proofErr w:type="spellEnd"/>
      <w:r w:rsidRPr="00E009A5">
        <w:rPr>
          <w:rFonts w:ascii="Times New Roman" w:hAnsi="Times New Roman" w:cs="Times New Roman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даты наступления указанного случая;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 xml:space="preserve">д) в случае отказа </w:t>
      </w:r>
      <w:proofErr w:type="spellStart"/>
      <w:r w:rsidRPr="00E009A5">
        <w:rPr>
          <w:rFonts w:ascii="Times New Roman" w:hAnsi="Times New Roman" w:cs="Times New Roman"/>
        </w:rPr>
        <w:t>аккредитационного</w:t>
      </w:r>
      <w:proofErr w:type="spellEnd"/>
      <w:r w:rsidRPr="00E009A5">
        <w:rPr>
          <w:rFonts w:ascii="Times New Roman" w:hAnsi="Times New Roman" w:cs="Times New Roman"/>
        </w:rPr>
        <w:t xml:space="preserve">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 прекращено, - в течение пяти рабочих дней с момента внесения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программам"4 (далее - Реестр организаций).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16. Учредитель, за исключением случая, указанного в пункте 14 настоящего Порядка, осуществляет выбор принимающих организаций с использованием: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а) 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б) сведений, содержащихся в Реестре организаций.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17. Учредитель запрашивает выбранные им из Реестра организаций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 xml:space="preserve">Руководители указанных организаций или уполномоченные ими лица должны в течение десяти рабочих дней с </w:t>
      </w:r>
      <w:proofErr w:type="spellStart"/>
      <w:r w:rsidRPr="00E009A5">
        <w:rPr>
          <w:rFonts w:ascii="Times New Roman" w:hAnsi="Times New Roman" w:cs="Times New Roman"/>
        </w:rPr>
        <w:t>мо</w:t>
      </w:r>
      <w:r w:rsidRPr="00E009A5">
        <w:rPr>
          <w:rFonts w:ascii="Times New Roman" w:hAnsi="Times New Roman" w:cs="Times New Roman"/>
        </w:rPr>
        <w:t>ф</w:t>
      </w:r>
      <w:r w:rsidRPr="00E009A5">
        <w:rPr>
          <w:rFonts w:ascii="Times New Roman" w:hAnsi="Times New Roman" w:cs="Times New Roman"/>
        </w:rPr>
        <w:t>мента</w:t>
      </w:r>
      <w:proofErr w:type="spellEnd"/>
      <w:r w:rsidRPr="00E009A5">
        <w:rPr>
          <w:rFonts w:ascii="Times New Roman" w:hAnsi="Times New Roman" w:cs="Times New Roman"/>
        </w:rPr>
        <w:t xml:space="preserve"> получения соответствующего запроса письменно "или в электронной форме с использованием сети Интернет, или посредством ЕПГУ, или функционала (сервисов) реги</w:t>
      </w:r>
      <w:r w:rsidRPr="00E009A5">
        <w:rPr>
          <w:rFonts w:ascii="Times New Roman" w:hAnsi="Times New Roman" w:cs="Times New Roman"/>
        </w:rPr>
        <w:t xml:space="preserve">ональных информационных систем" </w:t>
      </w:r>
      <w:r w:rsidRPr="00E009A5">
        <w:rPr>
          <w:rFonts w:ascii="Times New Roman" w:hAnsi="Times New Roman" w:cs="Times New Roman"/>
        </w:rPr>
        <w:t>проинформировать о возможности перевода обучающихся.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 xml:space="preserve">18.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заявлений лиц, указанных в пункте 3 настоящего Порядка, на перевод в принимающую организацию. Указанная информация доводится в течение </w:t>
      </w:r>
      <w:r w:rsidRPr="00E009A5">
        <w:rPr>
          <w:rFonts w:ascii="Times New Roman" w:hAnsi="Times New Roman" w:cs="Times New Roman"/>
        </w:rPr>
        <w:lastRenderedPageBreak/>
        <w:t>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19. Совершеннолетний обучающийся или родители (законные представители) несовершеннолетнего обучающегося указывают в письменном согласии принимающую организацию из перечня организаций, предложенных учредителем исходной организации.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20. После получения соответствующих письменных согласий лиц, указанных в пункте 3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21.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3 настоящего Порядка, личные дела обучающихся.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22.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прекращением действия государственной аккредитации.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E009A5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E1EC0" w:rsidRPr="00E009A5" w:rsidRDefault="00E009A5" w:rsidP="00E009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9A5">
        <w:rPr>
          <w:rFonts w:ascii="Times New Roman" w:hAnsi="Times New Roman" w:cs="Times New Roman"/>
        </w:rPr>
        <w:t>23.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пункте 3 настоящего Порядка.</w:t>
      </w:r>
    </w:p>
    <w:sectPr w:rsidR="00FE1EC0" w:rsidRPr="00E00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FA"/>
    <w:rsid w:val="001D5DF7"/>
    <w:rsid w:val="004015FA"/>
    <w:rsid w:val="00794D0D"/>
    <w:rsid w:val="009E5849"/>
    <w:rsid w:val="00E009A5"/>
    <w:rsid w:val="00EC3E7E"/>
    <w:rsid w:val="00F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0556"/>
  <w15:chartTrackingRefBased/>
  <w15:docId w15:val="{8E9D3EE2-4C18-4494-8E6B-F2E88153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09A5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u16.uralschool.ru/" TargetMode="External"/><Relationship Id="rId4" Type="http://schemas.openxmlformats.org/officeDocument/2006/relationships/hyperlink" Target="mailto:ou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2025-03-28T13:01:00Z</dcterms:created>
  <dcterms:modified xsi:type="dcterms:W3CDTF">2025-03-28T13:01:00Z</dcterms:modified>
</cp:coreProperties>
</file>